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rFootnRef"/>
        </w:rPr>
        <w:footnoteReference w:id="23999"/>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rFootnRef"/>
        </w:rPr>
        <w:footnoteReference w:id="14188"/>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242267cdfa1fda5e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654653"/>
      <w:docPartObj>
        <w:docPartGallery w:val="Page Numbers (Bottom of Page)"/>
        <w:docPartUnique/>
      </w:docPartObj>
    </w:sdtPr>
    <w:sdtContent>
      <w:sdt>
        <w:sdtPr>
          <w:id w:val="7109875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999">
    <w:p>
      <w:pPr>
        <w:pStyle w:val="rFootn"/>
      </w:pPr>
      <w:r>
        <w:rPr>
          <w:rStyle w:val="rFootnRef"/>
        </w:rPr>
        <w:footnoteRef/>
      </w:r>
      <w:r>
        <w:t xml:space="preserve"> Here “servants” are royal officials.</w:t>
      </w:r>
    </w:p>
  </w:footnote>
  <w:footnote w:id="14188">
    <w:p>
      <w:pPr>
        <w:pStyle w:val="rFootn"/>
      </w:pPr>
      <w:r>
        <w:rPr>
          <w:rStyle w:val="rFootnRef"/>
        </w:rPr>
        <w:footnoteRef/>
      </w:r>
      <w:r>
        <w:t xml:space="preserve"> 75 feet (22.8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921957">
    <w:multiLevelType w:val="hybridMultilevel"/>
    <w:lvl w:ilvl="0" w:tplc="17383744">
      <w:start w:val="1"/>
      <w:numFmt w:val="decimal"/>
      <w:lvlText w:val="%1."/>
      <w:lvlJc w:val="left"/>
      <w:pPr>
        <w:ind w:left="720" w:hanging="360"/>
      </w:pPr>
    </w:lvl>
    <w:lvl w:ilvl="1" w:tplc="17383744" w:tentative="1">
      <w:start w:val="1"/>
      <w:numFmt w:val="lowerLetter"/>
      <w:lvlText w:val="%2."/>
      <w:lvlJc w:val="left"/>
      <w:pPr>
        <w:ind w:left="1440" w:hanging="360"/>
      </w:pPr>
    </w:lvl>
    <w:lvl w:ilvl="2" w:tplc="17383744" w:tentative="1">
      <w:start w:val="1"/>
      <w:numFmt w:val="lowerRoman"/>
      <w:lvlText w:val="%3."/>
      <w:lvlJc w:val="right"/>
      <w:pPr>
        <w:ind w:left="2160" w:hanging="180"/>
      </w:pPr>
    </w:lvl>
    <w:lvl w:ilvl="3" w:tplc="17383744" w:tentative="1">
      <w:start w:val="1"/>
      <w:numFmt w:val="decimal"/>
      <w:lvlText w:val="%4."/>
      <w:lvlJc w:val="left"/>
      <w:pPr>
        <w:ind w:left="2880" w:hanging="360"/>
      </w:pPr>
    </w:lvl>
    <w:lvl w:ilvl="4" w:tplc="17383744" w:tentative="1">
      <w:start w:val="1"/>
      <w:numFmt w:val="lowerLetter"/>
      <w:lvlText w:val="%5."/>
      <w:lvlJc w:val="left"/>
      <w:pPr>
        <w:ind w:left="3600" w:hanging="360"/>
      </w:pPr>
    </w:lvl>
    <w:lvl w:ilvl="5" w:tplc="17383744" w:tentative="1">
      <w:start w:val="1"/>
      <w:numFmt w:val="lowerRoman"/>
      <w:lvlText w:val="%6."/>
      <w:lvlJc w:val="right"/>
      <w:pPr>
        <w:ind w:left="4320" w:hanging="180"/>
      </w:pPr>
    </w:lvl>
    <w:lvl w:ilvl="6" w:tplc="17383744" w:tentative="1">
      <w:start w:val="1"/>
      <w:numFmt w:val="decimal"/>
      <w:lvlText w:val="%7."/>
      <w:lvlJc w:val="left"/>
      <w:pPr>
        <w:ind w:left="5040" w:hanging="360"/>
      </w:pPr>
    </w:lvl>
    <w:lvl w:ilvl="7" w:tplc="17383744" w:tentative="1">
      <w:start w:val="1"/>
      <w:numFmt w:val="lowerLetter"/>
      <w:lvlText w:val="%8."/>
      <w:lvlJc w:val="left"/>
      <w:pPr>
        <w:ind w:left="5760" w:hanging="360"/>
      </w:pPr>
    </w:lvl>
    <w:lvl w:ilvl="8" w:tplc="17383744" w:tentative="1">
      <w:start w:val="1"/>
      <w:numFmt w:val="lowerRoman"/>
      <w:lvlText w:val="%9."/>
      <w:lvlJc w:val="right"/>
      <w:pPr>
        <w:ind w:left="6480" w:hanging="180"/>
      </w:pPr>
    </w:lvl>
  </w:abstractNum>
  <w:abstractNum w:abstractNumId="25014">
    <w:multiLevelType w:val="hybridMultilevel"/>
    <w:lvl w:ilvl="0" w:tplc="339019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014">
    <w:abstractNumId w:val="25014"/>
  </w:num>
  <w:num w:numId="34921957">
    <w:abstractNumId w:val="349219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2692367" Type="http://schemas.openxmlformats.org/officeDocument/2006/relationships/numbering" Target="numbering.xml"/><Relationship Id="rId393864127" Type="http://schemas.openxmlformats.org/officeDocument/2006/relationships/comments" Target="comments.xml"/><Relationship Id="rId242267cdfa1fda5e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